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CB02C" w14:textId="77777777" w:rsidR="000D2FC6" w:rsidRPr="00047315" w:rsidRDefault="000D2FC6" w:rsidP="000D2FC6">
      <w:pPr>
        <w:pStyle w:val="SP3"/>
        <w:keepNext/>
        <w:keepLines/>
        <w:widowControl/>
        <w:jc w:val="center"/>
        <w:rPr>
          <w:rFonts w:asciiTheme="majorHAnsi" w:hAnsiTheme="majorHAnsi"/>
          <w:noProof/>
          <w:color w:val="auto"/>
          <w:lang w:val="sk-SK"/>
        </w:rPr>
      </w:pPr>
      <w:bookmarkStart w:id="0" w:name="_GoBack"/>
      <w:bookmarkEnd w:id="0"/>
      <w:r w:rsidRPr="00047315">
        <w:rPr>
          <w:rFonts w:asciiTheme="majorHAnsi" w:hAnsiTheme="majorHAnsi"/>
          <w:noProof/>
          <w:color w:val="auto"/>
          <w:lang w:val="sk-SK"/>
        </w:rPr>
        <w:t>Čestné vyhlásenie</w:t>
      </w:r>
    </w:p>
    <w:p w14:paraId="33EF58D5" w14:textId="77777777" w:rsidR="000D2FC6" w:rsidRPr="00047315" w:rsidRDefault="000D2FC6" w:rsidP="000D2FC6">
      <w:pPr>
        <w:spacing w:before="120"/>
        <w:jc w:val="both"/>
        <w:rPr>
          <w:rFonts w:asciiTheme="majorHAnsi" w:hAnsiTheme="majorHAnsi" w:cs="Arial"/>
          <w:b/>
          <w:noProof/>
        </w:rPr>
      </w:pPr>
      <w:r w:rsidRPr="00047315">
        <w:rPr>
          <w:rFonts w:asciiTheme="majorHAnsi" w:hAnsiTheme="majorHAnsi" w:cs="Arial"/>
          <w:b/>
          <w:noProof/>
        </w:rPr>
        <w:t>Identifikácia uchádzača:</w:t>
      </w:r>
    </w:p>
    <w:p w14:paraId="002FBCD9" w14:textId="77777777" w:rsidR="000D2FC6" w:rsidRPr="00047315" w:rsidRDefault="000D2FC6" w:rsidP="000D2FC6">
      <w:pPr>
        <w:spacing w:before="120"/>
        <w:jc w:val="both"/>
        <w:rPr>
          <w:rFonts w:asciiTheme="majorHAnsi" w:hAnsiTheme="majorHAnsi" w:cs="Arial"/>
          <w:b/>
        </w:rPr>
      </w:pPr>
    </w:p>
    <w:p w14:paraId="426C7FAA" w14:textId="77777777" w:rsidR="000D2FC6" w:rsidRPr="00047315" w:rsidRDefault="000D2FC6" w:rsidP="000D2FC6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 xml:space="preserve">Obchodné meno/ názov: </w:t>
      </w:r>
      <w:r w:rsidRPr="00047315">
        <w:rPr>
          <w:rFonts w:asciiTheme="majorHAnsi" w:hAnsiTheme="majorHAnsi" w:cs="Arial"/>
          <w:noProof/>
        </w:rPr>
        <w:tab/>
        <w:t>.....................................................................................</w:t>
      </w:r>
    </w:p>
    <w:p w14:paraId="576A6464" w14:textId="77777777" w:rsidR="000D2FC6" w:rsidRPr="00047315" w:rsidRDefault="000D2FC6" w:rsidP="000D2FC6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 xml:space="preserve">Sídlo: </w:t>
      </w:r>
      <w:r w:rsidRPr="00047315"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ab/>
        <w:t>.....................................................................................</w:t>
      </w:r>
    </w:p>
    <w:p w14:paraId="279A2B11" w14:textId="77777777" w:rsidR="000D2FC6" w:rsidRPr="00047315" w:rsidRDefault="000D2FC6" w:rsidP="000D2FC6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 xml:space="preserve">IČO: </w:t>
      </w:r>
      <w:r w:rsidRPr="00047315"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ab/>
        <w:t>.....................................................................................</w:t>
      </w:r>
    </w:p>
    <w:p w14:paraId="607303BD" w14:textId="77777777" w:rsidR="000D2FC6" w:rsidRPr="00047315" w:rsidRDefault="000D2FC6" w:rsidP="000D2FC6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 xml:space="preserve">Konajúci prostredníctvom: </w:t>
      </w:r>
      <w:r w:rsidRPr="00047315">
        <w:rPr>
          <w:rFonts w:asciiTheme="majorHAnsi" w:hAnsiTheme="majorHAnsi" w:cs="Arial"/>
          <w:noProof/>
        </w:rPr>
        <w:tab/>
        <w:t>.....................................................................................</w:t>
      </w:r>
    </w:p>
    <w:p w14:paraId="37635E53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</w:p>
    <w:p w14:paraId="7A2668DF" w14:textId="77777777" w:rsidR="000D2FC6" w:rsidRPr="0014479C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>ako uchádzač predkladajúci ponuku do verejnej súťaže na obstaranie nadlimitnej zákazky “</w:t>
      </w:r>
      <w:r w:rsidRPr="00047315">
        <w:rPr>
          <w:rFonts w:asciiTheme="majorHAnsi" w:hAnsiTheme="majorHAnsi"/>
        </w:rPr>
        <w:t xml:space="preserve"> </w:t>
      </w:r>
      <w:r w:rsidRPr="00047315">
        <w:rPr>
          <w:rFonts w:asciiTheme="majorHAnsi" w:hAnsiTheme="majorHAnsi"/>
          <w:b/>
          <w:bCs/>
        </w:rPr>
        <w:t xml:space="preserve">Zvýšenie prevádzkovej efektívnosti energetického hospodárstva Psychiatrickej nemocnice </w:t>
      </w:r>
      <w:proofErr w:type="spellStart"/>
      <w:r w:rsidRPr="00047315">
        <w:rPr>
          <w:rFonts w:asciiTheme="majorHAnsi" w:hAnsiTheme="majorHAnsi"/>
          <w:b/>
          <w:bCs/>
        </w:rPr>
        <w:t>Philippa</w:t>
      </w:r>
      <w:proofErr w:type="spellEnd"/>
      <w:r w:rsidRPr="00047315">
        <w:rPr>
          <w:rFonts w:asciiTheme="majorHAnsi" w:hAnsiTheme="majorHAnsi"/>
          <w:b/>
          <w:bCs/>
        </w:rPr>
        <w:t xml:space="preserve"> </w:t>
      </w:r>
      <w:proofErr w:type="spellStart"/>
      <w:r w:rsidRPr="00047315">
        <w:rPr>
          <w:rFonts w:asciiTheme="majorHAnsi" w:hAnsiTheme="majorHAnsi"/>
          <w:b/>
          <w:bCs/>
        </w:rPr>
        <w:t>Pinela</w:t>
      </w:r>
      <w:proofErr w:type="spellEnd"/>
      <w:r w:rsidRPr="00047315">
        <w:rPr>
          <w:rFonts w:asciiTheme="majorHAnsi" w:hAnsiTheme="majorHAnsi"/>
          <w:b/>
          <w:bCs/>
          <w:noProof/>
        </w:rPr>
        <w:t xml:space="preserve">“ </w:t>
      </w:r>
      <w:r w:rsidRPr="00047315">
        <w:rPr>
          <w:rFonts w:asciiTheme="majorHAnsi" w:hAnsiTheme="majorHAnsi" w:cs="Arial"/>
          <w:noProof/>
        </w:rPr>
        <w:t xml:space="preserve">vyhlásenej verejným obstarávateľom </w:t>
      </w:r>
      <w:r w:rsidRPr="00047315">
        <w:rPr>
          <w:rFonts w:asciiTheme="majorHAnsi" w:hAnsiTheme="majorHAnsi"/>
          <w:b/>
          <w:bCs/>
          <w:noProof/>
        </w:rPr>
        <w:t>Psychiatrická nemocnica Philippa Pinela Pezinok, Malacká cesta 63, 90218 Pezinok</w:t>
      </w:r>
      <w:r w:rsidRPr="00047315">
        <w:rPr>
          <w:rFonts w:asciiTheme="majorHAnsi" w:hAnsiTheme="majorHAnsi" w:cs="Arial"/>
          <w:noProof/>
        </w:rPr>
        <w:t xml:space="preserve">, uverejnením </w:t>
      </w:r>
      <w:r w:rsidRPr="00047315">
        <w:rPr>
          <w:rFonts w:asciiTheme="majorHAnsi" w:hAnsiTheme="majorHAnsi" w:cs="Arial"/>
          <w:bCs/>
          <w:noProof/>
        </w:rPr>
        <w:t>oznámenia o</w:t>
      </w:r>
      <w:r w:rsidRPr="00047315">
        <w:rPr>
          <w:rFonts w:asciiTheme="majorHAnsi" w:hAnsiTheme="majorHAnsi" w:cs="Calibri"/>
          <w:bCs/>
          <w:noProof/>
        </w:rPr>
        <w:t> </w:t>
      </w:r>
      <w:r w:rsidRPr="00047315">
        <w:rPr>
          <w:rFonts w:asciiTheme="majorHAnsi" w:hAnsiTheme="majorHAnsi" w:cs="Arial"/>
          <w:bCs/>
          <w:noProof/>
        </w:rPr>
        <w:t>vyhl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>sen</w:t>
      </w:r>
      <w:r w:rsidRPr="00047315">
        <w:rPr>
          <w:rFonts w:asciiTheme="majorHAnsi" w:hAnsiTheme="majorHAnsi" w:cs="Proba Pro"/>
          <w:bCs/>
          <w:noProof/>
        </w:rPr>
        <w:t>í</w:t>
      </w:r>
      <w:r w:rsidRPr="00047315">
        <w:rPr>
          <w:rFonts w:asciiTheme="majorHAnsi" w:hAnsiTheme="majorHAnsi" w:cs="Arial"/>
          <w:bCs/>
          <w:noProof/>
        </w:rPr>
        <w:t xml:space="preserve"> verejn</w:t>
      </w:r>
      <w:r w:rsidRPr="00047315">
        <w:rPr>
          <w:rFonts w:asciiTheme="majorHAnsi" w:hAnsiTheme="majorHAnsi" w:cs="Proba Pro"/>
          <w:bCs/>
          <w:noProof/>
        </w:rPr>
        <w:t>é</w:t>
      </w:r>
      <w:r w:rsidRPr="00047315">
        <w:rPr>
          <w:rFonts w:asciiTheme="majorHAnsi" w:hAnsiTheme="majorHAnsi" w:cs="Arial"/>
          <w:bCs/>
          <w:noProof/>
        </w:rPr>
        <w:t>ho obstar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>vania vo Vestn</w:t>
      </w:r>
      <w:r w:rsidRPr="00047315">
        <w:rPr>
          <w:rFonts w:asciiTheme="majorHAnsi" w:hAnsiTheme="majorHAnsi" w:cs="Proba Pro"/>
          <w:bCs/>
          <w:noProof/>
        </w:rPr>
        <w:t>í</w:t>
      </w:r>
      <w:r w:rsidRPr="00047315">
        <w:rPr>
          <w:rFonts w:asciiTheme="majorHAnsi" w:hAnsiTheme="majorHAnsi" w:cs="Arial"/>
          <w:bCs/>
          <w:noProof/>
        </w:rPr>
        <w:t>ku verejn</w:t>
      </w:r>
      <w:r w:rsidRPr="00047315">
        <w:rPr>
          <w:rFonts w:asciiTheme="majorHAnsi" w:hAnsiTheme="majorHAnsi" w:cs="Proba Pro"/>
          <w:bCs/>
          <w:noProof/>
        </w:rPr>
        <w:t>é</w:t>
      </w:r>
      <w:r w:rsidRPr="00047315">
        <w:rPr>
          <w:rFonts w:asciiTheme="majorHAnsi" w:hAnsiTheme="majorHAnsi" w:cs="Arial"/>
          <w:bCs/>
          <w:noProof/>
        </w:rPr>
        <w:t>ho obstar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 xml:space="preserve">vania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zo dňa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pod číslom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a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 xml:space="preserve">v Dodatku k </w:t>
      </w:r>
      <w:r w:rsidRPr="00047315">
        <w:rPr>
          <w:rFonts w:asciiTheme="majorHAnsi" w:hAnsiTheme="majorHAnsi" w:cs="Proba Pro"/>
          <w:noProof/>
        </w:rPr>
        <w:t>Ú</w:t>
      </w:r>
      <w:r w:rsidRPr="00047315">
        <w:rPr>
          <w:rFonts w:asciiTheme="majorHAnsi" w:hAnsiTheme="majorHAnsi" w:cs="Arial"/>
          <w:noProof/>
        </w:rPr>
        <w:t>radn</w:t>
      </w:r>
      <w:r w:rsidRPr="00047315">
        <w:rPr>
          <w:rFonts w:asciiTheme="majorHAnsi" w:hAnsiTheme="majorHAnsi" w:cs="Proba Pro"/>
          <w:noProof/>
        </w:rPr>
        <w:t>é</w:t>
      </w:r>
      <w:r w:rsidRPr="00047315">
        <w:rPr>
          <w:rFonts w:asciiTheme="majorHAnsi" w:hAnsiTheme="majorHAnsi" w:cs="Arial"/>
          <w:noProof/>
        </w:rPr>
        <w:t>mu vestn</w:t>
      </w:r>
      <w:r w:rsidRPr="00047315">
        <w:rPr>
          <w:rFonts w:asciiTheme="majorHAnsi" w:hAnsiTheme="majorHAnsi" w:cs="Proba Pro"/>
          <w:noProof/>
        </w:rPr>
        <w:t>í</w:t>
      </w:r>
      <w:r w:rsidRPr="00047315">
        <w:rPr>
          <w:rFonts w:asciiTheme="majorHAnsi" w:hAnsiTheme="majorHAnsi" w:cs="Arial"/>
          <w:noProof/>
        </w:rPr>
        <w:t>ku Eur</w:t>
      </w:r>
      <w:r w:rsidRPr="00047315">
        <w:rPr>
          <w:rFonts w:asciiTheme="majorHAnsi" w:hAnsiTheme="majorHAnsi" w:cs="Proba Pro"/>
          <w:noProof/>
        </w:rPr>
        <w:t>ó</w:t>
      </w:r>
      <w:r w:rsidRPr="00047315">
        <w:rPr>
          <w:rFonts w:asciiTheme="majorHAnsi" w:hAnsiTheme="majorHAnsi" w:cs="Arial"/>
          <w:noProof/>
        </w:rPr>
        <w:t xml:space="preserve">pskej </w:t>
      </w:r>
      <w:r w:rsidRPr="00047315">
        <w:rPr>
          <w:rFonts w:asciiTheme="majorHAnsi" w:hAnsiTheme="majorHAnsi" w:cs="Proba Pro"/>
          <w:noProof/>
        </w:rPr>
        <w:t>ú</w:t>
      </w:r>
      <w:r w:rsidRPr="00047315">
        <w:rPr>
          <w:rFonts w:asciiTheme="majorHAnsi" w:hAnsiTheme="majorHAnsi" w:cs="Arial"/>
          <w:noProof/>
        </w:rPr>
        <w:t xml:space="preserve">nie </w:t>
      </w:r>
      <w:r w:rsidRPr="00047315">
        <w:rPr>
          <w:rFonts w:asciiTheme="majorHAnsi" w:hAnsiTheme="majorHAnsi" w:cs="Arial"/>
          <w:i/>
          <w:noProof/>
        </w:rPr>
        <w:t>[</w:t>
      </w:r>
      <w:r w:rsidRPr="00047315">
        <w:rPr>
          <w:rFonts w:asciiTheme="majorHAnsi" w:hAnsiTheme="majorHAnsi" w:cs="Arial"/>
          <w:i/>
          <w:noProof/>
          <w:shd w:val="clear" w:color="auto" w:fill="BFBFBF" w:themeFill="background1" w:themeFillShade="BF"/>
        </w:rPr>
        <w:t>d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047315">
        <w:rPr>
          <w:rFonts w:asciiTheme="majorHAnsi" w:hAnsiTheme="majorHAnsi" w:cs="Arial"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zo dňa </w:t>
      </w:r>
      <w:r w:rsidRPr="00047315">
        <w:rPr>
          <w:rFonts w:asciiTheme="majorHAnsi" w:hAnsiTheme="majorHAnsi" w:cs="Arial"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047315">
        <w:rPr>
          <w:rFonts w:asciiTheme="majorHAnsi" w:hAnsiTheme="majorHAnsi" w:cs="Arial"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(ďalej len „</w:t>
      </w:r>
      <w:r w:rsidRPr="00047315">
        <w:rPr>
          <w:rFonts w:asciiTheme="majorHAnsi" w:hAnsiTheme="majorHAnsi" w:cs="Arial"/>
          <w:b/>
          <w:noProof/>
        </w:rPr>
        <w:t>verejná súťaž</w:t>
      </w:r>
      <w:r w:rsidRPr="00047315">
        <w:rPr>
          <w:rFonts w:asciiTheme="majorHAnsi" w:hAnsiTheme="majorHAnsi" w:cs="Arial"/>
          <w:noProof/>
        </w:rPr>
        <w:t xml:space="preserve">“), týmto </w:t>
      </w:r>
    </w:p>
    <w:p w14:paraId="2E92213C" w14:textId="77777777" w:rsidR="000D2FC6" w:rsidRPr="00047315" w:rsidRDefault="000D2FC6" w:rsidP="000D2FC6">
      <w:pPr>
        <w:pStyle w:val="BodyTextIndent2"/>
        <w:keepNext/>
        <w:keepLines/>
        <w:spacing w:line="264" w:lineRule="auto"/>
        <w:ind w:left="0"/>
        <w:jc w:val="center"/>
        <w:rPr>
          <w:rFonts w:asciiTheme="majorHAnsi" w:hAnsiTheme="majorHAnsi" w:cs="Arial"/>
          <w:b/>
          <w:noProof/>
          <w:sz w:val="20"/>
          <w:szCs w:val="20"/>
        </w:rPr>
      </w:pPr>
    </w:p>
    <w:p w14:paraId="3711B5C4" w14:textId="77777777" w:rsidR="000D2FC6" w:rsidRPr="00047315" w:rsidRDefault="000D2FC6" w:rsidP="000D2FC6">
      <w:pPr>
        <w:widowControl w:val="0"/>
        <w:jc w:val="center"/>
        <w:rPr>
          <w:rFonts w:asciiTheme="majorHAnsi" w:hAnsiTheme="majorHAnsi"/>
          <w:b/>
          <w:bCs/>
          <w:noProof/>
        </w:rPr>
      </w:pPr>
      <w:r w:rsidRPr="00047315">
        <w:rPr>
          <w:rFonts w:asciiTheme="majorHAnsi" w:hAnsiTheme="majorHAnsi"/>
          <w:b/>
          <w:bCs/>
          <w:noProof/>
        </w:rPr>
        <w:t>čestne vyhlasujem, že</w:t>
      </w:r>
    </w:p>
    <w:p w14:paraId="3D76F82B" w14:textId="77777777" w:rsidR="000D2FC6" w:rsidRPr="00047315" w:rsidRDefault="000D2FC6" w:rsidP="000D2FC6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b/>
          <w:noProof/>
          <w:sz w:val="20"/>
          <w:szCs w:val="20"/>
        </w:rPr>
      </w:pPr>
    </w:p>
    <w:p w14:paraId="181B6CE7" w14:textId="77777777" w:rsidR="000D2FC6" w:rsidRPr="00047315" w:rsidRDefault="000D2FC6" w:rsidP="000D2FC6">
      <w:pPr>
        <w:pStyle w:val="ListParagraph"/>
        <w:keepNext/>
        <w:keepLines/>
        <w:numPr>
          <w:ilvl w:val="0"/>
          <w:numId w:val="6"/>
        </w:numPr>
        <w:spacing w:line="264" w:lineRule="auto"/>
        <w:ind w:left="457" w:hanging="457"/>
        <w:jc w:val="both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plnom rozsahu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bez v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hrad s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hlas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>m so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mi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podmienkami verejnej s</w:t>
      </w:r>
      <w:r w:rsidRPr="00047315">
        <w:rPr>
          <w:rFonts w:asciiTheme="majorHAnsi" w:hAnsiTheme="majorHAnsi" w:cs="Proba Pro"/>
          <w:noProof/>
          <w:sz w:val="20"/>
          <w:szCs w:val="20"/>
        </w:rPr>
        <w:t>úť</w:t>
      </w:r>
      <w:r w:rsidRPr="00047315">
        <w:rPr>
          <w:rFonts w:asciiTheme="majorHAnsi" w:hAnsiTheme="majorHAnsi" w:cs="Arial"/>
          <w:noProof/>
          <w:sz w:val="20"/>
          <w:szCs w:val="20"/>
        </w:rPr>
        <w:t>a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e uveden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mi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ozn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men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vyhl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sen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verejného obstarávania,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s</w:t>
      </w:r>
      <w:r w:rsidRPr="00047315">
        <w:rPr>
          <w:rFonts w:asciiTheme="majorHAnsi" w:hAnsiTheme="majorHAnsi" w:cs="Proba Pro"/>
          <w:noProof/>
          <w:sz w:val="20"/>
          <w:szCs w:val="20"/>
        </w:rPr>
        <w:t>úť</w:t>
      </w:r>
      <w:r w:rsidRPr="00047315">
        <w:rPr>
          <w:rFonts w:asciiTheme="majorHAnsi" w:hAnsiTheme="majorHAnsi" w:cs="Arial"/>
          <w:noProof/>
          <w:sz w:val="20"/>
          <w:szCs w:val="20"/>
        </w:rPr>
        <w:t>a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podkladoch pre vypracovanie pon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k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ich pr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>loh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ch, vr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tane obchodn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podmienok (n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vrh zmluvy), ktor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tvoria s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as</w:t>
      </w:r>
      <w:r w:rsidRPr="00047315">
        <w:rPr>
          <w:rFonts w:asciiTheme="majorHAnsi" w:hAnsiTheme="majorHAnsi" w:cs="Proba Pro"/>
          <w:noProof/>
          <w:sz w:val="20"/>
          <w:szCs w:val="20"/>
        </w:rPr>
        <w:t>ť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s</w:t>
      </w:r>
      <w:r w:rsidRPr="00047315">
        <w:rPr>
          <w:rFonts w:asciiTheme="majorHAnsi" w:hAnsiTheme="majorHAnsi" w:cs="Proba Pro"/>
          <w:noProof/>
          <w:sz w:val="20"/>
          <w:szCs w:val="20"/>
        </w:rPr>
        <w:t>úť</w:t>
      </w:r>
      <w:r w:rsidRPr="00047315">
        <w:rPr>
          <w:rFonts w:asciiTheme="majorHAnsi" w:hAnsiTheme="majorHAnsi" w:cs="Arial"/>
          <w:noProof/>
          <w:sz w:val="20"/>
          <w:szCs w:val="20"/>
        </w:rPr>
        <w:t>a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podkladov pre vypracovanie ponuky, a</w:t>
      </w:r>
    </w:p>
    <w:p w14:paraId="6F2DA73E" w14:textId="77777777" w:rsidR="000D2FC6" w:rsidRPr="00047315" w:rsidRDefault="000D2FC6" w:rsidP="000D2FC6">
      <w:pPr>
        <w:pStyle w:val="ListParagraph"/>
        <w:keepNext/>
        <w:keepLines/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4575E0BF" w14:textId="77777777" w:rsidR="000D2FC6" w:rsidRPr="00047315" w:rsidRDefault="000D2FC6" w:rsidP="000D2FC6">
      <w:pPr>
        <w:pStyle w:val="ListParagraph"/>
        <w:keepNext/>
        <w:keepLines/>
        <w:numPr>
          <w:ilvl w:val="0"/>
          <w:numId w:val="6"/>
        </w:numPr>
        <w:spacing w:line="264" w:lineRule="auto"/>
        <w:ind w:left="457" w:hanging="457"/>
        <w:jc w:val="both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všetky mnou predložené doklady a údaje uvedené v ponuke sú pravdivé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pln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>.</w:t>
      </w:r>
    </w:p>
    <w:p w14:paraId="563BD687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</w:p>
    <w:p w14:paraId="50A1DC66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>Zároveň týmto vyhlasujem, že v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>pr</w:t>
      </w:r>
      <w:r w:rsidRPr="00047315">
        <w:rPr>
          <w:rFonts w:asciiTheme="majorHAnsi" w:hAnsiTheme="majorHAnsi" w:cs="Proba Pro"/>
          <w:noProof/>
        </w:rPr>
        <w:t>í</w:t>
      </w:r>
      <w:r w:rsidRPr="00047315">
        <w:rPr>
          <w:rFonts w:asciiTheme="majorHAnsi" w:hAnsiTheme="majorHAnsi" w:cs="Arial"/>
          <w:noProof/>
        </w:rPr>
        <w:t>pade uzavretia z</w:t>
      </w:r>
      <w:r w:rsidRPr="00047315">
        <w:rPr>
          <w:rFonts w:asciiTheme="majorHAnsi" w:hAnsiTheme="majorHAnsi" w:cs="Proba Pro"/>
          <w:noProof/>
        </w:rPr>
        <w:t>á</w:t>
      </w:r>
      <w:r w:rsidRPr="00047315">
        <w:rPr>
          <w:rFonts w:asciiTheme="majorHAnsi" w:hAnsiTheme="majorHAnsi" w:cs="Arial"/>
          <w:noProof/>
        </w:rPr>
        <w:t>v</w:t>
      </w:r>
      <w:r w:rsidRPr="00047315">
        <w:rPr>
          <w:rFonts w:asciiTheme="majorHAnsi" w:hAnsiTheme="majorHAnsi" w:cs="Proba Pro"/>
          <w:noProof/>
        </w:rPr>
        <w:t>ä</w:t>
      </w:r>
      <w:r w:rsidRPr="00047315">
        <w:rPr>
          <w:rFonts w:asciiTheme="majorHAnsi" w:hAnsiTheme="majorHAnsi" w:cs="Arial"/>
          <w:noProof/>
        </w:rPr>
        <w:t>zkov</w:t>
      </w:r>
      <w:r w:rsidRPr="00047315">
        <w:rPr>
          <w:rFonts w:asciiTheme="majorHAnsi" w:hAnsiTheme="majorHAnsi" w:cs="Proba Pro"/>
          <w:noProof/>
        </w:rPr>
        <w:t>é</w:t>
      </w:r>
      <w:r w:rsidRPr="00047315">
        <w:rPr>
          <w:rFonts w:asciiTheme="majorHAnsi" w:hAnsiTheme="majorHAnsi" w:cs="Arial"/>
          <w:noProof/>
        </w:rPr>
        <w:t>ho vz</w:t>
      </w:r>
      <w:r w:rsidRPr="00047315">
        <w:rPr>
          <w:rFonts w:asciiTheme="majorHAnsi" w:hAnsiTheme="majorHAnsi" w:cs="Proba Pro"/>
          <w:noProof/>
        </w:rPr>
        <w:t>ť</w:t>
      </w:r>
      <w:r w:rsidRPr="00047315">
        <w:rPr>
          <w:rFonts w:asciiTheme="majorHAnsi" w:hAnsiTheme="majorHAnsi" w:cs="Arial"/>
          <w:noProof/>
        </w:rPr>
        <w:t>ahu s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>verejn</w:t>
      </w:r>
      <w:r w:rsidRPr="00047315">
        <w:rPr>
          <w:rFonts w:asciiTheme="majorHAnsi" w:hAnsiTheme="majorHAnsi" w:cs="Proba Pro"/>
          <w:noProof/>
        </w:rPr>
        <w:t>ý</w:t>
      </w:r>
      <w:r w:rsidRPr="00047315">
        <w:rPr>
          <w:rFonts w:asciiTheme="majorHAnsi" w:hAnsiTheme="majorHAnsi" w:cs="Arial"/>
          <w:noProof/>
        </w:rPr>
        <w:t>m obstar</w:t>
      </w:r>
      <w:r w:rsidRPr="00047315">
        <w:rPr>
          <w:rFonts w:asciiTheme="majorHAnsi" w:hAnsiTheme="majorHAnsi" w:cs="Proba Pro"/>
          <w:noProof/>
        </w:rPr>
        <w:t>á</w:t>
      </w:r>
      <w:r w:rsidRPr="00047315">
        <w:rPr>
          <w:rFonts w:asciiTheme="majorHAnsi" w:hAnsiTheme="majorHAnsi" w:cs="Arial"/>
          <w:noProof/>
        </w:rPr>
        <w:t>vate</w:t>
      </w:r>
      <w:r w:rsidRPr="00047315">
        <w:rPr>
          <w:rFonts w:asciiTheme="majorHAnsi" w:hAnsiTheme="majorHAnsi" w:cs="Proba Pro"/>
          <w:noProof/>
        </w:rPr>
        <w:t>ľ</w:t>
      </w:r>
      <w:r w:rsidRPr="00047315">
        <w:rPr>
          <w:rFonts w:asciiTheme="majorHAnsi" w:hAnsiTheme="majorHAnsi" w:cs="Arial"/>
          <w:noProof/>
        </w:rPr>
        <w:t>om na vy</w:t>
      </w:r>
      <w:r w:rsidRPr="00047315">
        <w:rPr>
          <w:rFonts w:asciiTheme="majorHAnsi" w:hAnsiTheme="majorHAnsi" w:cs="Proba Pro"/>
          <w:noProof/>
        </w:rPr>
        <w:t>šš</w:t>
      </w:r>
      <w:r w:rsidRPr="00047315">
        <w:rPr>
          <w:rFonts w:asciiTheme="majorHAnsi" w:hAnsiTheme="majorHAnsi" w:cs="Arial"/>
          <w:noProof/>
        </w:rPr>
        <w:t>ie uveden</w:t>
      </w:r>
      <w:r w:rsidRPr="00047315">
        <w:rPr>
          <w:rFonts w:asciiTheme="majorHAnsi" w:hAnsiTheme="majorHAnsi" w:cs="Proba Pro"/>
          <w:noProof/>
        </w:rPr>
        <w:t>ý</w:t>
      </w:r>
      <w:r w:rsidRPr="00047315">
        <w:rPr>
          <w:rFonts w:asciiTheme="majorHAnsi" w:hAnsiTheme="majorHAnsi" w:cs="Arial"/>
          <w:noProof/>
        </w:rPr>
        <w:t xml:space="preserve"> predmet obstar</w:t>
      </w:r>
      <w:r w:rsidRPr="00047315">
        <w:rPr>
          <w:rFonts w:asciiTheme="majorHAnsi" w:hAnsiTheme="majorHAnsi" w:cs="Proba Pro"/>
          <w:noProof/>
        </w:rPr>
        <w:t>á</w:t>
      </w:r>
      <w:r w:rsidRPr="00047315">
        <w:rPr>
          <w:rFonts w:asciiTheme="majorHAnsi" w:hAnsiTheme="majorHAnsi" w:cs="Arial"/>
          <w:noProof/>
        </w:rPr>
        <w:t>vania:</w:t>
      </w:r>
    </w:p>
    <w:p w14:paraId="6C910959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</w:p>
    <w:p w14:paraId="13208270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  <w:sdt>
        <w:sdtPr>
          <w:rPr>
            <w:rFonts w:asciiTheme="majorHAnsi" w:hAnsiTheme="majorHAnsi" w:cs="Arial"/>
            <w:noProof/>
          </w:rPr>
          <w:id w:val="1846589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047315">
        <w:rPr>
          <w:rFonts w:asciiTheme="majorHAnsi" w:hAnsiTheme="majorHAnsi" w:cs="Arial"/>
          <w:noProof/>
        </w:rPr>
        <w:t xml:space="preserve">    nebudem plnenie predmetu zmluvy poskytovať prostredníctvom subdodávateľa/-ov,</w:t>
      </w:r>
    </w:p>
    <w:p w14:paraId="6138B3C4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</w:p>
    <w:p w14:paraId="57553F11" w14:textId="77777777" w:rsidR="000D2FC6" w:rsidRPr="00047315" w:rsidRDefault="000D2FC6" w:rsidP="000D2FC6">
      <w:pPr>
        <w:keepNext/>
        <w:keepLines/>
        <w:spacing w:line="264" w:lineRule="auto"/>
        <w:ind w:left="457" w:hanging="425"/>
        <w:jc w:val="both"/>
        <w:rPr>
          <w:rFonts w:asciiTheme="majorHAnsi" w:hAnsiTheme="majorHAnsi" w:cs="Arial"/>
          <w:noProof/>
        </w:rPr>
      </w:pPr>
      <w:sdt>
        <w:sdtPr>
          <w:rPr>
            <w:rFonts w:asciiTheme="majorHAnsi" w:hAnsiTheme="majorHAnsi" w:cs="Arial"/>
            <w:noProof/>
          </w:rPr>
          <w:id w:val="-8321367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047315">
        <w:rPr>
          <w:rFonts w:asciiTheme="majorHAnsi" w:hAnsiTheme="majorHAnsi" w:cs="Arial"/>
          <w:noProof/>
        </w:rPr>
        <w:t xml:space="preserve">   informácie o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>subdod</w:t>
      </w:r>
      <w:r w:rsidRPr="00047315">
        <w:rPr>
          <w:rFonts w:asciiTheme="majorHAnsi" w:hAnsiTheme="majorHAnsi" w:cs="Proba Pro"/>
          <w:noProof/>
        </w:rPr>
        <w:t>á</w:t>
      </w:r>
      <w:r w:rsidRPr="00047315">
        <w:rPr>
          <w:rFonts w:asciiTheme="majorHAnsi" w:hAnsiTheme="majorHAnsi" w:cs="Arial"/>
          <w:noProof/>
        </w:rPr>
        <w:t>vate</w:t>
      </w:r>
      <w:r w:rsidRPr="00047315">
        <w:rPr>
          <w:rFonts w:asciiTheme="majorHAnsi" w:hAnsiTheme="majorHAnsi" w:cs="Proba Pro"/>
          <w:noProof/>
        </w:rPr>
        <w:t>ľ</w:t>
      </w:r>
      <w:r w:rsidRPr="00047315">
        <w:rPr>
          <w:rFonts w:asciiTheme="majorHAnsi" w:hAnsiTheme="majorHAnsi" w:cs="Arial"/>
          <w:noProof/>
        </w:rPr>
        <w:t>och uvediem verejnému obstarávateľovi najneskôr v čase uzavretia zmluvy (napr. z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>d</w:t>
      </w:r>
      <w:r w:rsidRPr="00047315">
        <w:rPr>
          <w:rFonts w:asciiTheme="majorHAnsi" w:hAnsiTheme="majorHAnsi" w:cs="Proba Pro"/>
          <w:noProof/>
        </w:rPr>
        <w:t>ô</w:t>
      </w:r>
      <w:r w:rsidRPr="00047315">
        <w:rPr>
          <w:rFonts w:asciiTheme="majorHAnsi" w:hAnsiTheme="majorHAnsi" w:cs="Arial"/>
          <w:noProof/>
        </w:rPr>
        <w:t xml:space="preserve">vodu, </w:t>
      </w:r>
      <w:r w:rsidRPr="00047315">
        <w:rPr>
          <w:rFonts w:asciiTheme="majorHAnsi" w:hAnsiTheme="majorHAnsi" w:cs="Proba Pro"/>
          <w:noProof/>
        </w:rPr>
        <w:t>ž</w:t>
      </w:r>
      <w:r w:rsidRPr="00047315">
        <w:rPr>
          <w:rFonts w:asciiTheme="majorHAnsi" w:hAnsiTheme="majorHAnsi" w:cs="Arial"/>
          <w:noProof/>
        </w:rPr>
        <w:t>e v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Proba Pro"/>
          <w:noProof/>
        </w:rPr>
        <w:t>č</w:t>
      </w:r>
      <w:r w:rsidRPr="00047315">
        <w:rPr>
          <w:rFonts w:asciiTheme="majorHAnsi" w:hAnsiTheme="majorHAnsi" w:cs="Arial"/>
          <w:noProof/>
        </w:rPr>
        <w:t>ase predkladania ponuky mi inform</w:t>
      </w:r>
      <w:r w:rsidRPr="00047315">
        <w:rPr>
          <w:rFonts w:asciiTheme="majorHAnsi" w:hAnsiTheme="majorHAnsi" w:cs="Proba Pro"/>
          <w:noProof/>
        </w:rPr>
        <w:t>á</w:t>
      </w:r>
      <w:r w:rsidRPr="00047315">
        <w:rPr>
          <w:rFonts w:asciiTheme="majorHAnsi" w:hAnsiTheme="majorHAnsi" w:cs="Arial"/>
          <w:noProof/>
        </w:rPr>
        <w:t>cie o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>subdod</w:t>
      </w:r>
      <w:r w:rsidRPr="00047315">
        <w:rPr>
          <w:rFonts w:asciiTheme="majorHAnsi" w:hAnsiTheme="majorHAnsi" w:cs="Proba Pro"/>
          <w:noProof/>
        </w:rPr>
        <w:t>á</w:t>
      </w:r>
      <w:r w:rsidRPr="00047315">
        <w:rPr>
          <w:rFonts w:asciiTheme="majorHAnsi" w:hAnsiTheme="majorHAnsi" w:cs="Arial"/>
          <w:noProof/>
        </w:rPr>
        <w:t>vate</w:t>
      </w:r>
      <w:r w:rsidRPr="00047315">
        <w:rPr>
          <w:rFonts w:asciiTheme="majorHAnsi" w:hAnsiTheme="majorHAnsi" w:cs="Proba Pro"/>
          <w:noProof/>
        </w:rPr>
        <w:t>ľ</w:t>
      </w:r>
      <w:r w:rsidRPr="00047315">
        <w:rPr>
          <w:rFonts w:asciiTheme="majorHAnsi" w:hAnsiTheme="majorHAnsi" w:cs="Arial"/>
          <w:noProof/>
        </w:rPr>
        <w:t>och nie s</w:t>
      </w:r>
      <w:r w:rsidRPr="00047315">
        <w:rPr>
          <w:rFonts w:asciiTheme="majorHAnsi" w:hAnsiTheme="majorHAnsi" w:cs="Proba Pro"/>
          <w:noProof/>
        </w:rPr>
        <w:t>ú</w:t>
      </w:r>
      <w:r w:rsidRPr="00047315">
        <w:rPr>
          <w:rFonts w:asciiTheme="majorHAnsi" w:hAnsiTheme="majorHAnsi" w:cs="Arial"/>
          <w:noProof/>
        </w:rPr>
        <w:t xml:space="preserve"> zn</w:t>
      </w:r>
      <w:r w:rsidRPr="00047315">
        <w:rPr>
          <w:rFonts w:asciiTheme="majorHAnsi" w:hAnsiTheme="majorHAnsi" w:cs="Proba Pro"/>
          <w:noProof/>
        </w:rPr>
        <w:t>á</w:t>
      </w:r>
      <w:r w:rsidRPr="00047315">
        <w:rPr>
          <w:rFonts w:asciiTheme="majorHAnsi" w:hAnsiTheme="majorHAnsi" w:cs="Arial"/>
          <w:noProof/>
        </w:rPr>
        <w:t>me),</w:t>
      </w:r>
    </w:p>
    <w:p w14:paraId="7C615959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</w:p>
    <w:p w14:paraId="3DAD93EF" w14:textId="77777777" w:rsidR="000D2FC6" w:rsidRDefault="000D2FC6" w:rsidP="000D2FC6">
      <w:pPr>
        <w:keepNext/>
        <w:keepLines/>
        <w:tabs>
          <w:tab w:val="left" w:pos="457"/>
        </w:tabs>
        <w:spacing w:line="264" w:lineRule="auto"/>
        <w:ind w:left="457" w:hanging="425"/>
        <w:jc w:val="both"/>
        <w:rPr>
          <w:rFonts w:asciiTheme="majorHAnsi" w:hAnsiTheme="majorHAnsi" w:cs="Arial"/>
          <w:b/>
          <w:bCs/>
          <w:noProof/>
        </w:rPr>
      </w:pPr>
      <w:sdt>
        <w:sdtPr>
          <w:rPr>
            <w:rFonts w:asciiTheme="majorHAnsi" w:hAnsiTheme="majorHAnsi" w:cs="Arial"/>
            <w:noProof/>
          </w:rPr>
          <w:id w:val="1244986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047315">
        <w:rPr>
          <w:rFonts w:asciiTheme="majorHAnsi" w:hAnsiTheme="majorHAnsi" w:cs="Arial"/>
          <w:noProof/>
        </w:rPr>
        <w:t xml:space="preserve"> budem plnenie predmetu zmluvy poskytovať prostredníctvom nasledovných subdodávateľov v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>nasledovnom rozsahu:</w:t>
      </w:r>
      <w:r>
        <w:rPr>
          <w:rStyle w:val="FootnoteReference"/>
          <w:rFonts w:asciiTheme="majorHAnsi" w:hAnsiTheme="majorHAnsi" w:cs="Arial"/>
          <w:b/>
          <w:bCs/>
          <w:noProof/>
        </w:rPr>
        <w:t xml:space="preserve"> </w:t>
      </w:r>
      <w:r>
        <w:rPr>
          <w:rStyle w:val="FootnoteReference"/>
          <w:rFonts w:asciiTheme="majorHAnsi" w:hAnsiTheme="majorHAnsi" w:cs="Arial"/>
          <w:b/>
          <w:bCs/>
          <w:noProof/>
        </w:rPr>
        <w:footnoteReference w:id="1"/>
      </w:r>
    </w:p>
    <w:p w14:paraId="4711012E" w14:textId="77777777" w:rsidR="000D2FC6" w:rsidRDefault="000D2FC6" w:rsidP="000D2FC6">
      <w:pPr>
        <w:keepNext/>
        <w:keepLines/>
        <w:tabs>
          <w:tab w:val="left" w:pos="457"/>
        </w:tabs>
        <w:spacing w:line="264" w:lineRule="auto"/>
        <w:ind w:left="457" w:hanging="425"/>
        <w:jc w:val="both"/>
        <w:rPr>
          <w:rFonts w:asciiTheme="majorHAnsi" w:hAnsiTheme="majorHAnsi" w:cs="Arial"/>
          <w:b/>
          <w:bCs/>
          <w:noProof/>
        </w:rPr>
      </w:pP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4739"/>
        <w:gridCol w:w="4293"/>
      </w:tblGrid>
      <w:tr w:rsidR="000D2FC6" w14:paraId="7798ED67" w14:textId="77777777" w:rsidTr="006767E0">
        <w:tc>
          <w:tcPr>
            <w:tcW w:w="9321" w:type="dxa"/>
            <w:gridSpan w:val="2"/>
            <w:shd w:val="clear" w:color="auto" w:fill="D9D9D9" w:themeFill="background1" w:themeFillShade="D9"/>
          </w:tcPr>
          <w:p w14:paraId="726714E1" w14:textId="77777777" w:rsidR="000D2FC6" w:rsidRPr="00743CA9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b/>
                <w:bCs/>
                <w:noProof/>
              </w:rPr>
            </w:pPr>
            <w:r w:rsidRPr="00743CA9">
              <w:rPr>
                <w:rFonts w:asciiTheme="majorHAnsi" w:hAnsiTheme="majorHAnsi" w:cs="Arial"/>
                <w:b/>
                <w:bCs/>
                <w:noProof/>
              </w:rPr>
              <w:t>Subdodávateľ</w:t>
            </w:r>
          </w:p>
        </w:tc>
      </w:tr>
      <w:tr w:rsidR="000D2FC6" w14:paraId="1315F1BC" w14:textId="77777777" w:rsidTr="006767E0">
        <w:tc>
          <w:tcPr>
            <w:tcW w:w="4874" w:type="dxa"/>
          </w:tcPr>
          <w:p w14:paraId="40D87763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Obchodné meno</w:t>
            </w:r>
          </w:p>
        </w:tc>
        <w:tc>
          <w:tcPr>
            <w:tcW w:w="4447" w:type="dxa"/>
          </w:tcPr>
          <w:p w14:paraId="4B68EB41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1FF9EF18" w14:textId="77777777" w:rsidTr="006767E0">
        <w:tc>
          <w:tcPr>
            <w:tcW w:w="4874" w:type="dxa"/>
          </w:tcPr>
          <w:p w14:paraId="4BE779F6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Sídlo</w:t>
            </w:r>
          </w:p>
        </w:tc>
        <w:tc>
          <w:tcPr>
            <w:tcW w:w="4447" w:type="dxa"/>
          </w:tcPr>
          <w:p w14:paraId="0A3EA2D8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115F0FD9" w14:textId="77777777" w:rsidTr="006767E0">
        <w:tc>
          <w:tcPr>
            <w:tcW w:w="4874" w:type="dxa"/>
          </w:tcPr>
          <w:p w14:paraId="52562F27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IČO</w:t>
            </w:r>
          </w:p>
        </w:tc>
        <w:tc>
          <w:tcPr>
            <w:tcW w:w="4447" w:type="dxa"/>
          </w:tcPr>
          <w:p w14:paraId="4F5BD74A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7911395D" w14:textId="77777777" w:rsidTr="006767E0">
        <w:tc>
          <w:tcPr>
            <w:tcW w:w="4874" w:type="dxa"/>
          </w:tcPr>
          <w:p w14:paraId="06EFA2C5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 xml:space="preserve">Meno a priezvisko, adresa pobytu a dátum narodenia osoby </w:t>
            </w:r>
            <w:r w:rsidRPr="007E0F43">
              <w:rPr>
                <w:rFonts w:asciiTheme="majorHAnsi" w:hAnsiTheme="majorHAnsi" w:cs="Arial"/>
                <w:noProof/>
              </w:rPr>
              <w:t>oprávnenej konať za subdodávateľa</w:t>
            </w:r>
          </w:p>
        </w:tc>
        <w:tc>
          <w:tcPr>
            <w:tcW w:w="4447" w:type="dxa"/>
          </w:tcPr>
          <w:p w14:paraId="3244161E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0C39858D" w14:textId="77777777" w:rsidTr="006767E0">
        <w:tc>
          <w:tcPr>
            <w:tcW w:w="4874" w:type="dxa"/>
          </w:tcPr>
          <w:p w14:paraId="24D29508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7E0F43">
              <w:rPr>
                <w:rFonts w:asciiTheme="majorHAnsi" w:hAnsiTheme="majorHAnsi" w:cs="Arial"/>
                <w:noProof/>
              </w:rPr>
              <w:t>Podiel subdodávky v %</w:t>
            </w:r>
          </w:p>
        </w:tc>
        <w:tc>
          <w:tcPr>
            <w:tcW w:w="4447" w:type="dxa"/>
          </w:tcPr>
          <w:p w14:paraId="3DAC0B47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56AA82E4" w14:textId="77777777" w:rsidTr="006767E0">
        <w:tc>
          <w:tcPr>
            <w:tcW w:w="4874" w:type="dxa"/>
          </w:tcPr>
          <w:p w14:paraId="15C53523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7E0F43">
              <w:rPr>
                <w:rFonts w:asciiTheme="majorHAnsi" w:hAnsiTheme="majorHAnsi" w:cs="Arial"/>
                <w:noProof/>
              </w:rPr>
              <w:lastRenderedPageBreak/>
              <w:t>Subdodávateľ získa zo subdodávky finančné prostriedky prevyšujúce 100.000 € bez DPH</w:t>
            </w:r>
          </w:p>
        </w:tc>
        <w:tc>
          <w:tcPr>
            <w:tcW w:w="4447" w:type="dxa"/>
          </w:tcPr>
          <w:p w14:paraId="49943B0F" w14:textId="77777777" w:rsidR="000D2FC6" w:rsidRDefault="000D2FC6" w:rsidP="006767E0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408311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47315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Pr="00047315">
              <w:rPr>
                <w:rFonts w:asciiTheme="majorHAnsi" w:hAnsiTheme="majorHAnsi" w:cs="Arial"/>
                <w:noProof/>
              </w:rPr>
              <w:t xml:space="preserve">  Áno    </w:t>
            </w:r>
            <w:sdt>
              <w:sdtPr>
                <w:rPr>
                  <w:rFonts w:asciiTheme="majorHAnsi" w:hAnsiTheme="majorHAnsi" w:cs="Arial"/>
                  <w:noProof/>
                </w:rPr>
                <w:id w:val="-184133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47315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Pr="00047315">
              <w:rPr>
                <w:rFonts w:asciiTheme="majorHAnsi" w:hAnsiTheme="majorHAnsi" w:cs="Arial"/>
                <w:noProof/>
              </w:rPr>
              <w:t xml:space="preserve">  Nie</w:t>
            </w:r>
          </w:p>
        </w:tc>
      </w:tr>
    </w:tbl>
    <w:p w14:paraId="666C59DD" w14:textId="77777777" w:rsidR="000D2FC6" w:rsidRDefault="000D2FC6" w:rsidP="000D2FC6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65C068D8" w14:textId="77777777" w:rsidR="000D2FC6" w:rsidRPr="00047315" w:rsidRDefault="000D2FC6" w:rsidP="000D2FC6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Ponuku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mci tejto verejnej súťaže predkladám:</w:t>
      </w:r>
    </w:p>
    <w:p w14:paraId="21832673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  <w:sdt>
        <w:sdtPr>
          <w:rPr>
            <w:rFonts w:asciiTheme="majorHAnsi" w:hAnsiTheme="majorHAnsi" w:cs="Arial"/>
            <w:noProof/>
          </w:rPr>
          <w:id w:val="3560084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047315">
        <w:rPr>
          <w:rFonts w:asciiTheme="majorHAnsi" w:hAnsiTheme="majorHAnsi" w:cs="Arial"/>
          <w:noProof/>
        </w:rPr>
        <w:t xml:space="preserve">  samostatne,</w:t>
      </w:r>
    </w:p>
    <w:p w14:paraId="3F66C68B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  <w:sdt>
        <w:sdtPr>
          <w:rPr>
            <w:rFonts w:asciiTheme="majorHAnsi" w:hAnsiTheme="majorHAnsi" w:cs="Arial"/>
            <w:noProof/>
          </w:rPr>
          <w:id w:val="-14591044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047315">
        <w:rPr>
          <w:rFonts w:asciiTheme="majorHAnsi" w:hAnsiTheme="majorHAnsi" w:cs="Arial"/>
          <w:noProof/>
        </w:rPr>
        <w:t xml:space="preserve">  ako skupina dodávateľov*, ktorú tvoria nasledovné subjekty:</w:t>
      </w:r>
    </w:p>
    <w:p w14:paraId="64DBA83F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2459"/>
        <w:gridCol w:w="1512"/>
        <w:gridCol w:w="2653"/>
      </w:tblGrid>
      <w:tr w:rsidR="000D2FC6" w:rsidRPr="00047315" w14:paraId="1522EF19" w14:textId="77777777" w:rsidTr="006767E0">
        <w:tc>
          <w:tcPr>
            <w:tcW w:w="2307" w:type="dxa"/>
            <w:shd w:val="clear" w:color="auto" w:fill="BFBFBF" w:themeFill="background1" w:themeFillShade="BF"/>
            <w:vAlign w:val="center"/>
            <w:hideMark/>
          </w:tcPr>
          <w:p w14:paraId="59D26C5A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Obchodné meno</w:t>
            </w:r>
          </w:p>
        </w:tc>
        <w:tc>
          <w:tcPr>
            <w:tcW w:w="2459" w:type="dxa"/>
            <w:shd w:val="clear" w:color="auto" w:fill="BFBFBF" w:themeFill="background1" w:themeFillShade="BF"/>
            <w:vAlign w:val="center"/>
            <w:hideMark/>
          </w:tcPr>
          <w:p w14:paraId="78938F02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Sídlo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  <w:hideMark/>
          </w:tcPr>
          <w:p w14:paraId="4FE24985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IČO</w:t>
            </w:r>
          </w:p>
        </w:tc>
        <w:tc>
          <w:tcPr>
            <w:tcW w:w="2653" w:type="dxa"/>
            <w:shd w:val="clear" w:color="auto" w:fill="BFBFBF" w:themeFill="background1" w:themeFillShade="BF"/>
            <w:vAlign w:val="center"/>
            <w:hideMark/>
          </w:tcPr>
          <w:p w14:paraId="372B4EA8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 xml:space="preserve">Zástupca skupiny dodávateľov </w:t>
            </w:r>
          </w:p>
          <w:p w14:paraId="1375469F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áno/nie</w:t>
            </w:r>
          </w:p>
        </w:tc>
      </w:tr>
      <w:tr w:rsidR="000D2FC6" w:rsidRPr="00047315" w14:paraId="04CCC632" w14:textId="77777777" w:rsidTr="006767E0">
        <w:tc>
          <w:tcPr>
            <w:tcW w:w="2307" w:type="dxa"/>
          </w:tcPr>
          <w:p w14:paraId="783B416F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2459" w:type="dxa"/>
          </w:tcPr>
          <w:p w14:paraId="144A37BD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1512" w:type="dxa"/>
          </w:tcPr>
          <w:p w14:paraId="7E48FD3C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2653" w:type="dxa"/>
          </w:tcPr>
          <w:p w14:paraId="5127F41C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:rsidRPr="00047315" w14:paraId="3B647817" w14:textId="77777777" w:rsidTr="006767E0">
        <w:tc>
          <w:tcPr>
            <w:tcW w:w="2307" w:type="dxa"/>
          </w:tcPr>
          <w:p w14:paraId="3EDC0E7B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2459" w:type="dxa"/>
          </w:tcPr>
          <w:p w14:paraId="1B2465DE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1512" w:type="dxa"/>
          </w:tcPr>
          <w:p w14:paraId="5E64BFAD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2653" w:type="dxa"/>
          </w:tcPr>
          <w:p w14:paraId="5A1A3B5E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</w:tbl>
    <w:p w14:paraId="185FD643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2FAB7BE4" w14:textId="77777777" w:rsidR="000D2FC6" w:rsidRPr="00047315" w:rsidRDefault="000D2FC6" w:rsidP="000D2FC6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i/>
          <w:noProof/>
          <w:sz w:val="20"/>
          <w:szCs w:val="20"/>
        </w:rPr>
      </w:pPr>
      <w:r w:rsidRPr="00047315">
        <w:rPr>
          <w:rFonts w:asciiTheme="majorHAnsi" w:hAnsiTheme="majorHAnsi" w:cs="Arial"/>
          <w:i/>
          <w:noProof/>
          <w:sz w:val="20"/>
          <w:szCs w:val="20"/>
        </w:rPr>
        <w:t>*Ak je ponuka predkladaná skupinou dodávateľov vyplňte aj nasledujúce vyhlásenie:</w:t>
      </w:r>
    </w:p>
    <w:p w14:paraId="60BCB277" w14:textId="77777777" w:rsidR="000D2FC6" w:rsidRPr="00047315" w:rsidRDefault="000D2FC6" w:rsidP="000D2FC6">
      <w:pPr>
        <w:keepNext/>
        <w:keepLines/>
        <w:jc w:val="both"/>
        <w:rPr>
          <w:rFonts w:asciiTheme="majorHAnsi" w:eastAsiaTheme="minorHAnsi" w:hAnsiTheme="majorHAnsi" w:cstheme="minorBidi"/>
          <w:b/>
          <w:bCs/>
          <w:noProof/>
          <w:lang w:eastAsia="en-US"/>
        </w:rPr>
      </w:pPr>
    </w:p>
    <w:p w14:paraId="42177ADD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zmysle ustanovenia </w:t>
      </w:r>
      <w:r w:rsidRPr="00047315">
        <w:rPr>
          <w:rFonts w:asciiTheme="majorHAnsi" w:hAnsiTheme="majorHAnsi" w:cs="Proba Pro"/>
          <w:noProof/>
          <w:sz w:val="20"/>
          <w:szCs w:val="20"/>
        </w:rPr>
        <w:t>§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49 ods. 5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kona 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. 343/2015 Z. z.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verejnom obstar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zmene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doplnen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niektor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konov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neskor</w:t>
      </w:r>
      <w:r w:rsidRPr="00047315">
        <w:rPr>
          <w:rFonts w:asciiTheme="majorHAnsi" w:hAnsiTheme="majorHAnsi" w:cs="Proba Pro"/>
          <w:noProof/>
          <w:sz w:val="20"/>
          <w:szCs w:val="20"/>
        </w:rPr>
        <w:t>ší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predpisov vyhlasujem, 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e sme ako uch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dza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/ uchádzač, ktorým je skupina dod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vate</w:t>
      </w:r>
      <w:r w:rsidRPr="00047315">
        <w:rPr>
          <w:rFonts w:asciiTheme="majorHAnsi" w:hAnsiTheme="majorHAnsi" w:cs="Proba Pro"/>
          <w:noProof/>
          <w:sz w:val="20"/>
          <w:szCs w:val="20"/>
        </w:rPr>
        <w:t>ľ</w:t>
      </w:r>
      <w:r w:rsidRPr="00047315">
        <w:rPr>
          <w:rFonts w:asciiTheme="majorHAnsi" w:hAnsiTheme="majorHAnsi" w:cs="Arial"/>
          <w:noProof/>
          <w:sz w:val="20"/>
          <w:szCs w:val="20"/>
        </w:rPr>
        <w:t>ov vypracovali t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to ponuku* </w:t>
      </w:r>
    </w:p>
    <w:p w14:paraId="19D13EE3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0B6652B3" w14:textId="77777777" w:rsidR="000D2FC6" w:rsidRPr="00047315" w:rsidRDefault="000D2FC6" w:rsidP="000D2FC6">
      <w:pPr>
        <w:keepNext/>
        <w:keepLines/>
        <w:spacing w:line="264" w:lineRule="auto"/>
        <w:jc w:val="both"/>
        <w:rPr>
          <w:rFonts w:asciiTheme="majorHAnsi" w:hAnsiTheme="majorHAnsi" w:cs="Arial"/>
          <w:noProof/>
        </w:rPr>
      </w:pPr>
      <w:sdt>
        <w:sdtPr>
          <w:rPr>
            <w:rFonts w:asciiTheme="majorHAnsi" w:hAnsiTheme="majorHAnsi" w:cs="Arial"/>
            <w:noProof/>
          </w:rPr>
          <w:id w:val="-1640146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047315">
        <w:rPr>
          <w:rFonts w:asciiTheme="majorHAnsi" w:hAnsiTheme="majorHAnsi" w:cs="Arial"/>
          <w:noProof/>
        </w:rPr>
        <w:t xml:space="preserve">   samostatne,</w:t>
      </w:r>
    </w:p>
    <w:p w14:paraId="6F7F5466" w14:textId="77777777" w:rsidR="000D2FC6" w:rsidRPr="00047315" w:rsidRDefault="000D2FC6" w:rsidP="000D2FC6">
      <w:pPr>
        <w:keepNext/>
        <w:keepLines/>
        <w:spacing w:line="264" w:lineRule="auto"/>
        <w:ind w:left="567" w:hanging="851"/>
        <w:jc w:val="both"/>
        <w:rPr>
          <w:rFonts w:asciiTheme="majorHAnsi" w:hAnsiTheme="majorHAnsi" w:cs="Arial"/>
          <w:noProof/>
        </w:rPr>
      </w:pPr>
      <w:r w:rsidRPr="00047315">
        <w:rPr>
          <w:rFonts w:asciiTheme="majorHAnsi" w:eastAsia="MS Gothic" w:hAnsiTheme="majorHAnsi" w:cs="Arial"/>
          <w:noProof/>
        </w:rPr>
        <w:t xml:space="preserve">    </w:t>
      </w:r>
      <w:sdt>
        <w:sdtPr>
          <w:rPr>
            <w:rFonts w:asciiTheme="majorHAnsi" w:eastAsia="MS Gothic" w:hAnsiTheme="majorHAnsi" w:cs="Arial"/>
            <w:noProof/>
          </w:rPr>
          <w:id w:val="-2244609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47315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Pr="00047315">
        <w:rPr>
          <w:rFonts w:asciiTheme="majorHAnsi" w:eastAsia="MS Gothic" w:hAnsiTheme="majorHAnsi" w:cs="Arial"/>
          <w:noProof/>
        </w:rPr>
        <w:t xml:space="preserve">   </w:t>
      </w:r>
      <w:r w:rsidRPr="00047315">
        <w:rPr>
          <w:rFonts w:asciiTheme="majorHAnsi" w:hAnsiTheme="majorHAnsi" w:cs="Arial"/>
          <w:noProof/>
        </w:rPr>
        <w:t>s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>vyu</w:t>
      </w:r>
      <w:r w:rsidRPr="00047315">
        <w:rPr>
          <w:rFonts w:asciiTheme="majorHAnsi" w:hAnsiTheme="majorHAnsi" w:cs="Proba Pro"/>
          <w:noProof/>
        </w:rPr>
        <w:t>ž</w:t>
      </w:r>
      <w:r w:rsidRPr="00047315">
        <w:rPr>
          <w:rFonts w:asciiTheme="majorHAnsi" w:hAnsiTheme="majorHAnsi" w:cs="Arial"/>
          <w:noProof/>
        </w:rPr>
        <w:t>it</w:t>
      </w:r>
      <w:r w:rsidRPr="00047315">
        <w:rPr>
          <w:rFonts w:asciiTheme="majorHAnsi" w:hAnsiTheme="majorHAnsi" w:cs="Proba Pro"/>
          <w:noProof/>
        </w:rPr>
        <w:t>í</w:t>
      </w:r>
      <w:r w:rsidRPr="00047315">
        <w:rPr>
          <w:rFonts w:asciiTheme="majorHAnsi" w:hAnsiTheme="majorHAnsi" w:cs="Arial"/>
          <w:noProof/>
        </w:rPr>
        <w:t>m slu</w:t>
      </w:r>
      <w:r w:rsidRPr="00047315">
        <w:rPr>
          <w:rFonts w:asciiTheme="majorHAnsi" w:hAnsiTheme="majorHAnsi" w:cs="Proba Pro"/>
          <w:noProof/>
        </w:rPr>
        <w:t>ž</w:t>
      </w:r>
      <w:r w:rsidRPr="00047315">
        <w:rPr>
          <w:rFonts w:asciiTheme="majorHAnsi" w:hAnsiTheme="majorHAnsi" w:cs="Arial"/>
          <w:noProof/>
        </w:rPr>
        <w:t>ieb alebo podkladov nasledovn</w:t>
      </w:r>
      <w:r w:rsidRPr="00047315">
        <w:rPr>
          <w:rFonts w:asciiTheme="majorHAnsi" w:hAnsiTheme="majorHAnsi" w:cs="Proba Pro"/>
          <w:noProof/>
        </w:rPr>
        <w:t>ý</w:t>
      </w:r>
      <w:r w:rsidRPr="00047315">
        <w:rPr>
          <w:rFonts w:asciiTheme="majorHAnsi" w:hAnsiTheme="majorHAnsi" w:cs="Arial"/>
          <w:noProof/>
        </w:rPr>
        <w:t>ch os</w:t>
      </w:r>
      <w:r w:rsidRPr="00047315">
        <w:rPr>
          <w:rFonts w:asciiTheme="majorHAnsi" w:hAnsiTheme="majorHAnsi" w:cs="Proba Pro"/>
          <w:noProof/>
        </w:rPr>
        <w:t>ô</w:t>
      </w:r>
      <w:r w:rsidRPr="00047315">
        <w:rPr>
          <w:rFonts w:asciiTheme="majorHAnsi" w:hAnsiTheme="majorHAnsi" w:cs="Arial"/>
          <w:noProof/>
        </w:rPr>
        <w:t>b (pozn.: os</w:t>
      </w:r>
      <w:r w:rsidRPr="00047315">
        <w:rPr>
          <w:rFonts w:asciiTheme="majorHAnsi" w:hAnsiTheme="majorHAnsi" w:cs="Proba Pro"/>
          <w:noProof/>
        </w:rPr>
        <w:t>ô</w:t>
      </w:r>
      <w:r w:rsidRPr="00047315">
        <w:rPr>
          <w:rFonts w:asciiTheme="majorHAnsi" w:hAnsiTheme="majorHAnsi" w:cs="Arial"/>
          <w:noProof/>
        </w:rPr>
        <w:t>b odli</w:t>
      </w:r>
      <w:r w:rsidRPr="00047315">
        <w:rPr>
          <w:rFonts w:asciiTheme="majorHAnsi" w:hAnsiTheme="majorHAnsi" w:cs="Proba Pro"/>
          <w:noProof/>
        </w:rPr>
        <w:t>š</w:t>
      </w:r>
      <w:r w:rsidRPr="00047315">
        <w:rPr>
          <w:rFonts w:asciiTheme="majorHAnsi" w:hAnsiTheme="majorHAnsi" w:cs="Arial"/>
          <w:noProof/>
        </w:rPr>
        <w:t>n</w:t>
      </w:r>
      <w:r w:rsidRPr="00047315">
        <w:rPr>
          <w:rFonts w:asciiTheme="majorHAnsi" w:hAnsiTheme="majorHAnsi" w:cs="Proba Pro"/>
          <w:noProof/>
        </w:rPr>
        <w:t>ý</w:t>
      </w:r>
      <w:r w:rsidRPr="00047315">
        <w:rPr>
          <w:rFonts w:asciiTheme="majorHAnsi" w:hAnsiTheme="majorHAnsi" w:cs="Arial"/>
          <w:noProof/>
        </w:rPr>
        <w:t xml:space="preserve">ch od zamestnancov    </w:t>
      </w:r>
    </w:p>
    <w:p w14:paraId="02D5AFD0" w14:textId="77777777" w:rsidR="000D2FC6" w:rsidRPr="00047315" w:rsidRDefault="000D2FC6" w:rsidP="000D2FC6">
      <w:pPr>
        <w:keepNext/>
        <w:keepLines/>
        <w:spacing w:line="264" w:lineRule="auto"/>
        <w:ind w:left="-142" w:hanging="426"/>
        <w:jc w:val="both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 xml:space="preserve">               uchádzača / členov skupiny dodávateľov)*:</w:t>
      </w:r>
    </w:p>
    <w:p w14:paraId="5AC6819F" w14:textId="77777777" w:rsidR="000D2FC6" w:rsidRPr="00047315" w:rsidRDefault="000D2FC6" w:rsidP="000D2FC6">
      <w:pPr>
        <w:keepNext/>
        <w:keepLines/>
        <w:spacing w:line="264" w:lineRule="auto"/>
        <w:ind w:left="-142" w:hanging="426"/>
        <w:jc w:val="both"/>
        <w:rPr>
          <w:rFonts w:asciiTheme="majorHAnsi" w:hAnsiTheme="majorHAnsi" w:cs="Arial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7"/>
        <w:gridCol w:w="3770"/>
        <w:gridCol w:w="2385"/>
      </w:tblGrid>
      <w:tr w:rsidR="000D2FC6" w:rsidRPr="00047315" w14:paraId="6B99681F" w14:textId="77777777" w:rsidTr="006767E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67A069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Obchodné meno / názov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E8198FC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Sídlo / adresa pobytu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D6E844" w14:textId="77777777" w:rsidR="000D2FC6" w:rsidRPr="00047315" w:rsidRDefault="000D2FC6" w:rsidP="006767E0">
            <w:pPr>
              <w:keepNext/>
              <w:keepLines/>
              <w:spacing w:line="264" w:lineRule="auto"/>
              <w:jc w:val="center"/>
              <w:rPr>
                <w:rFonts w:asciiTheme="majorHAnsi" w:hAnsiTheme="majorHAnsi" w:cs="Arial"/>
                <w:b/>
                <w:noProof/>
              </w:rPr>
            </w:pPr>
            <w:r w:rsidRPr="00047315">
              <w:rPr>
                <w:rFonts w:asciiTheme="majorHAnsi" w:hAnsiTheme="majorHAnsi" w:cs="Arial"/>
                <w:b/>
                <w:noProof/>
              </w:rPr>
              <w:t>IČO (ak bolo pridelené)</w:t>
            </w:r>
          </w:p>
        </w:tc>
      </w:tr>
      <w:tr w:rsidR="000D2FC6" w:rsidRPr="00047315" w14:paraId="19189D1B" w14:textId="77777777" w:rsidTr="006767E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4AEB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1BAB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6A86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:rsidRPr="00047315" w14:paraId="2C1ADF50" w14:textId="77777777" w:rsidTr="006767E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C330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F2FC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929F" w14:textId="77777777" w:rsidR="000D2FC6" w:rsidRPr="00047315" w:rsidRDefault="000D2FC6" w:rsidP="006767E0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</w:tbl>
    <w:p w14:paraId="1DF5DC27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7C0B80B5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noProof/>
          <w:sz w:val="20"/>
          <w:szCs w:val="20"/>
        </w:rPr>
      </w:pPr>
      <w:r w:rsidRPr="00047315">
        <w:rPr>
          <w:rFonts w:asciiTheme="majorHAnsi" w:hAnsiTheme="majorHAnsi" w:cs="Arial"/>
          <w:i/>
          <w:noProof/>
          <w:sz w:val="20"/>
          <w:szCs w:val="20"/>
        </w:rPr>
        <w:t>*Pri vypĺňaní berte, prosím, do úvahy metodické usmernenie Úradu pre verejné obstarávania zo dňa 14.02.2019, východiskom ktorého je dôvodová správa k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novele zákona 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. 343/2015 Z. z. o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verejnom obstar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van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 a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o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zmene a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doplnen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 niektor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ch z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konov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znen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 neskor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ší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ch predpisov, ktorá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súvislosti s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uvedením údajov osoby, ktorej služby uchádzač využil uvádza, že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praxi sa vyskytujú prípady, keď sa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tom istom verejnom obstarávaní objavia ponuky obsahujúce rovnaké chyby, formulácie, prípadne iné znaky, ktoré sa javia ako indície protisúťažného správania.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rámci prešetrovania možného protisúťažného konania sa následne zistí, že podklady pre uchádzačov pripravoval ten istý externý subjekt, a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tak sa pristúpilo k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zavedeniu povinnosti uviesť údaje o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takomto subjekte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ponuke. Vzhľadom na uvedené je možné vyjadriť názor, že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prípade ak sa na vypracovaní ponuky podieľal iný subjekt (napr. subdodávateľ) túto skutočnosť uchádzač uvedie. </w:t>
      </w:r>
    </w:p>
    <w:p w14:paraId="605596F7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4E8D5B45" w14:textId="77777777" w:rsidR="000D2FC6" w:rsidRPr="00047315" w:rsidRDefault="000D2FC6" w:rsidP="000D2FC6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Zároveň vyhlasujem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potvrdzujem, 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e v zmysle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kona 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. 18/2018 Z. z.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ochrane osobn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dajov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zmene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doplnen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niektor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konov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neskor</w:t>
      </w:r>
      <w:r w:rsidRPr="00047315">
        <w:rPr>
          <w:rFonts w:asciiTheme="majorHAnsi" w:hAnsiTheme="majorHAnsi" w:cs="Proba Pro"/>
          <w:noProof/>
          <w:sz w:val="20"/>
          <w:szCs w:val="20"/>
        </w:rPr>
        <w:t>ší</w:t>
      </w:r>
      <w:r w:rsidRPr="00047315">
        <w:rPr>
          <w:rFonts w:asciiTheme="majorHAnsi" w:hAnsiTheme="majorHAnsi" w:cs="Arial"/>
          <w:noProof/>
          <w:sz w:val="20"/>
          <w:szCs w:val="20"/>
        </w:rPr>
        <w:t>ch predpisov (</w:t>
      </w:r>
      <w:r w:rsidRPr="00047315">
        <w:rPr>
          <w:rFonts w:asciiTheme="majorHAnsi" w:hAnsiTheme="majorHAnsi" w:cs="Proba Pro"/>
          <w:noProof/>
          <w:sz w:val="20"/>
          <w:szCs w:val="20"/>
        </w:rPr>
        <w:t>ď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alej aj ako </w:t>
      </w:r>
      <w:r w:rsidRPr="00047315">
        <w:rPr>
          <w:rFonts w:asciiTheme="majorHAnsi" w:hAnsiTheme="majorHAnsi" w:cs="Proba Pro"/>
          <w:noProof/>
          <w:sz w:val="20"/>
          <w:szCs w:val="20"/>
        </w:rPr>
        <w:t>„</w:t>
      </w:r>
      <w:r w:rsidRPr="00047315">
        <w:rPr>
          <w:rFonts w:asciiTheme="majorHAnsi" w:hAnsiTheme="majorHAnsi" w:cs="Arial"/>
          <w:b/>
          <w:noProof/>
          <w:sz w:val="20"/>
          <w:szCs w:val="20"/>
        </w:rPr>
        <w:t>ZoOÚ</w:t>
      </w:r>
      <w:r w:rsidRPr="00047315">
        <w:rPr>
          <w:rFonts w:asciiTheme="majorHAnsi" w:hAnsiTheme="majorHAnsi" w:cs="Arial"/>
          <w:noProof/>
          <w:sz w:val="20"/>
          <w:szCs w:val="20"/>
        </w:rPr>
        <w:t>“), a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rozsahu,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akom to predpisuje ZoO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, som si od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dotknut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osôb, ktorých osobné údaje sú obsiahnuté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mojej ponuke, zabezpe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il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etky potrebn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s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hlasy so spracovan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>m osobn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dajov za 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elom podania tejto ponuky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pou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il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etky dotknut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osoby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sp</w:t>
      </w:r>
      <w:r w:rsidRPr="00047315">
        <w:rPr>
          <w:rFonts w:asciiTheme="majorHAnsi" w:hAnsiTheme="majorHAnsi" w:cs="Proba Pro"/>
          <w:noProof/>
          <w:sz w:val="20"/>
          <w:szCs w:val="20"/>
        </w:rPr>
        <w:t>ô</w:t>
      </w:r>
      <w:r w:rsidRPr="00047315">
        <w:rPr>
          <w:rFonts w:asciiTheme="majorHAnsi" w:hAnsiTheme="majorHAnsi" w:cs="Arial"/>
          <w:noProof/>
          <w:sz w:val="20"/>
          <w:szCs w:val="20"/>
        </w:rPr>
        <w:t>sobe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rozsahu spracovania ich osobn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dajov na 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el podania tejto ponuky. Zároveň vyhlasujem a potvrdzujem, že všetky dotknuté osoby mi udelili svoj súhlas na to, aby tieto osobné údaje boli poskytnuté,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aby ich </w:t>
      </w:r>
      <w:r w:rsidRPr="00047315">
        <w:rPr>
          <w:rFonts w:asciiTheme="majorHAnsi" w:hAnsiTheme="majorHAnsi" w:cs="Proba Pro"/>
          <w:noProof/>
          <w:sz w:val="20"/>
          <w:szCs w:val="20"/>
        </w:rPr>
        <w:t>ď</w:t>
      </w:r>
      <w:r w:rsidRPr="00047315">
        <w:rPr>
          <w:rFonts w:asciiTheme="majorHAnsi" w:hAnsiTheme="majorHAnsi" w:cs="Arial"/>
          <w:noProof/>
          <w:sz w:val="20"/>
          <w:szCs w:val="20"/>
        </w:rPr>
        <w:t>alej za deklarovan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m 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elom spracov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val verejn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obstar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vate</w:t>
      </w:r>
      <w:r w:rsidRPr="00047315">
        <w:rPr>
          <w:rFonts w:asciiTheme="majorHAnsi" w:hAnsiTheme="majorHAnsi" w:cs="Proba Pro"/>
          <w:noProof/>
          <w:sz w:val="20"/>
          <w:szCs w:val="20"/>
        </w:rPr>
        <w:t>ľ</w:t>
      </w:r>
      <w:r w:rsidRPr="00047315">
        <w:rPr>
          <w:rFonts w:asciiTheme="majorHAnsi" w:hAnsiTheme="majorHAnsi" w:cs="Arial"/>
          <w:noProof/>
          <w:sz w:val="20"/>
          <w:szCs w:val="20"/>
        </w:rPr>
        <w:t>.</w:t>
      </w:r>
    </w:p>
    <w:p w14:paraId="45304ECA" w14:textId="63DDF3DD" w:rsidR="00D53AFD" w:rsidRDefault="00D53AFD" w:rsidP="00B54927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noProof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D2FC6" w:rsidRPr="00047315" w14:paraId="33141B91" w14:textId="77777777" w:rsidTr="006767E0">
        <w:tc>
          <w:tcPr>
            <w:tcW w:w="4531" w:type="dxa"/>
            <w:hideMark/>
          </w:tcPr>
          <w:p w14:paraId="65052955" w14:textId="77777777" w:rsidR="000D2FC6" w:rsidRPr="00047315" w:rsidRDefault="000D2FC6" w:rsidP="006767E0">
            <w:pPr>
              <w:widowControl w:val="0"/>
              <w:rPr>
                <w:rFonts w:asciiTheme="majorHAnsi" w:hAnsiTheme="majorHAnsi"/>
                <w:noProof/>
                <w:lang w:val="sk-SK" w:eastAsia="en-US"/>
              </w:rPr>
            </w:pPr>
            <w:r w:rsidRPr="00047315">
              <w:rPr>
                <w:rFonts w:asciiTheme="majorHAnsi" w:hAnsiTheme="majorHAnsi"/>
                <w:noProof/>
              </w:rPr>
              <w:t xml:space="preserve">Miesto: </w:t>
            </w:r>
          </w:p>
          <w:p w14:paraId="120F8889" w14:textId="77777777" w:rsidR="000D2FC6" w:rsidRPr="00047315" w:rsidRDefault="000D2FC6" w:rsidP="006767E0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</w:rPr>
              <w:t>Dátum:</w:t>
            </w:r>
            <w:r w:rsidRPr="00047315">
              <w:rPr>
                <w:rFonts w:asciiTheme="majorHAnsi" w:hAnsiTheme="majorHAnsi"/>
                <w:noProof/>
              </w:rPr>
              <w:tab/>
            </w:r>
          </w:p>
        </w:tc>
        <w:tc>
          <w:tcPr>
            <w:tcW w:w="4531" w:type="dxa"/>
          </w:tcPr>
          <w:p w14:paraId="78F59D66" w14:textId="77777777" w:rsidR="000D2FC6" w:rsidRPr="00047315" w:rsidRDefault="000D2FC6" w:rsidP="006767E0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</w:p>
          <w:p w14:paraId="01A443A6" w14:textId="77777777" w:rsidR="000D2FC6" w:rsidRPr="00047315" w:rsidRDefault="000D2FC6" w:rsidP="006767E0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</w:p>
          <w:p w14:paraId="15C3F8DF" w14:textId="77777777" w:rsidR="000D2FC6" w:rsidRPr="00047315" w:rsidRDefault="000D2FC6" w:rsidP="006767E0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  <w:lang w:val="sk-SK"/>
              </w:rPr>
              <w:t>_________________________________________</w:t>
            </w:r>
          </w:p>
          <w:p w14:paraId="1A2F3405" w14:textId="77777777" w:rsidR="000D2FC6" w:rsidRPr="00047315" w:rsidRDefault="000D2FC6" w:rsidP="006767E0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  <w:lang w:val="sk-SK"/>
              </w:rPr>
              <w:t xml:space="preserve">[meno a podpis osoby </w:t>
            </w:r>
          </w:p>
          <w:p w14:paraId="1FEB5ADB" w14:textId="77777777" w:rsidR="000D2FC6" w:rsidRPr="00047315" w:rsidRDefault="000D2FC6" w:rsidP="006767E0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  <w:lang w:val="sk-SK"/>
              </w:rPr>
              <w:t>oprávnenej konať za uchádzača]</w:t>
            </w:r>
          </w:p>
          <w:p w14:paraId="230933C7" w14:textId="77777777" w:rsidR="000D2FC6" w:rsidRPr="00047315" w:rsidRDefault="000D2FC6" w:rsidP="006767E0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</w:p>
        </w:tc>
      </w:tr>
      <w:tr w:rsidR="000D2FC6" w:rsidRPr="00047315" w14:paraId="0D4A437F" w14:textId="77777777" w:rsidTr="006767E0">
        <w:tc>
          <w:tcPr>
            <w:tcW w:w="4531" w:type="dxa"/>
          </w:tcPr>
          <w:p w14:paraId="257269B3" w14:textId="77777777" w:rsidR="000D2FC6" w:rsidRPr="00047315" w:rsidRDefault="000D2FC6" w:rsidP="006767E0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</w:p>
        </w:tc>
        <w:tc>
          <w:tcPr>
            <w:tcW w:w="4531" w:type="dxa"/>
          </w:tcPr>
          <w:p w14:paraId="314DB5F5" w14:textId="77777777" w:rsidR="000D2FC6" w:rsidRPr="00047315" w:rsidRDefault="000D2FC6" w:rsidP="006767E0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</w:p>
        </w:tc>
      </w:tr>
    </w:tbl>
    <w:p w14:paraId="54E15EF8" w14:textId="77777777" w:rsidR="000D2FC6" w:rsidRPr="00047315" w:rsidRDefault="000D2FC6" w:rsidP="00B54927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noProof/>
          <w:sz w:val="20"/>
          <w:szCs w:val="20"/>
        </w:rPr>
      </w:pPr>
    </w:p>
    <w:sectPr w:rsidR="000D2FC6" w:rsidRPr="00047315" w:rsidSect="00907B62">
      <w:headerReference w:type="default" r:id="rId11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9DBCD" w14:textId="77777777" w:rsidR="00765AE2" w:rsidRDefault="00765AE2" w:rsidP="003331EC">
      <w:r>
        <w:separator/>
      </w:r>
    </w:p>
  </w:endnote>
  <w:endnote w:type="continuationSeparator" w:id="0">
    <w:p w14:paraId="421A61DE" w14:textId="77777777" w:rsidR="00765AE2" w:rsidRDefault="00765AE2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F1C8A" w14:textId="77777777" w:rsidR="00765AE2" w:rsidRDefault="00765AE2" w:rsidP="003331EC">
      <w:r>
        <w:separator/>
      </w:r>
    </w:p>
  </w:footnote>
  <w:footnote w:type="continuationSeparator" w:id="0">
    <w:p w14:paraId="1F7BDD8C" w14:textId="77777777" w:rsidR="00765AE2" w:rsidRDefault="00765AE2" w:rsidP="003331EC">
      <w:r>
        <w:continuationSeparator/>
      </w:r>
    </w:p>
  </w:footnote>
  <w:footnote w:id="1">
    <w:p w14:paraId="1FF3423B" w14:textId="77777777" w:rsidR="000D2FC6" w:rsidRPr="00A42CA9" w:rsidRDefault="000D2FC6" w:rsidP="000D2FC6">
      <w:pPr>
        <w:pStyle w:val="FootnoteText"/>
        <w:rPr>
          <w:rFonts w:asciiTheme="majorHAnsi" w:hAnsiTheme="majorHAnsi"/>
        </w:rPr>
      </w:pPr>
      <w:r w:rsidRPr="00A42CA9">
        <w:rPr>
          <w:rStyle w:val="FootnoteReference"/>
          <w:rFonts w:asciiTheme="majorHAnsi" w:hAnsiTheme="majorHAnsi"/>
        </w:rPr>
        <w:footnoteRef/>
      </w:r>
      <w:r w:rsidRPr="00A42CA9">
        <w:rPr>
          <w:rFonts w:asciiTheme="majorHAnsi" w:hAnsiTheme="majorHAnsi"/>
        </w:rPr>
        <w:t xml:space="preserve"> V prípade viacerých subdodávateľov uchádzač tabuľku skopíruje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D64D" w14:textId="08DA28D3" w:rsidR="00414A5B" w:rsidRPr="00A42CA9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A42CA9">
      <w:rPr>
        <w:rFonts w:asciiTheme="majorHAnsi" w:hAnsiTheme="majorHAnsi"/>
        <w:b/>
        <w:noProof/>
        <w:sz w:val="20"/>
        <w:szCs w:val="20"/>
      </w:rPr>
      <w:t xml:space="preserve">Príloha A.2 Súťažných podkladov: </w:t>
    </w:r>
    <w:r w:rsidRPr="00A42CA9">
      <w:rPr>
        <w:rFonts w:asciiTheme="majorHAnsi" w:hAnsiTheme="majorHAnsi"/>
        <w:b/>
        <w:noProof/>
        <w:sz w:val="20"/>
        <w:szCs w:val="20"/>
      </w:rPr>
      <w:tab/>
    </w:r>
  </w:p>
  <w:p w14:paraId="244D4B19" w14:textId="7AAD446F" w:rsidR="00414A5B" w:rsidRPr="00A42CA9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A42CA9">
      <w:rPr>
        <w:rFonts w:asciiTheme="majorHAnsi" w:hAnsiTheme="majorHAnsi"/>
        <w:b/>
        <w:noProof/>
        <w:sz w:val="20"/>
        <w:szCs w:val="20"/>
      </w:rPr>
      <w:t>Čestné vyhlásenie o  podmien</w:t>
    </w:r>
    <w:r w:rsidR="007826F7" w:rsidRPr="00A42CA9">
      <w:rPr>
        <w:rFonts w:asciiTheme="majorHAnsi" w:hAnsiTheme="majorHAnsi"/>
        <w:b/>
        <w:noProof/>
        <w:sz w:val="20"/>
        <w:szCs w:val="20"/>
      </w:rPr>
      <w:t>kach</w:t>
    </w:r>
    <w:r w:rsidRPr="00A42CA9">
      <w:rPr>
        <w:rFonts w:asciiTheme="majorHAnsi" w:hAnsiTheme="majorHAnsi"/>
        <w:b/>
        <w:noProof/>
        <w:sz w:val="20"/>
        <w:szCs w:val="20"/>
      </w:rPr>
      <w:t xml:space="preserve"> verejnej súťaže</w:t>
    </w:r>
  </w:p>
  <w:p w14:paraId="6CD6A395" w14:textId="77777777" w:rsidR="00414A5B" w:rsidRPr="00A42CA9" w:rsidRDefault="00414A5B">
    <w:pPr>
      <w:pStyle w:val="Header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47315"/>
    <w:rsid w:val="000734AB"/>
    <w:rsid w:val="000A1059"/>
    <w:rsid w:val="000D2FC6"/>
    <w:rsid w:val="000F6C2C"/>
    <w:rsid w:val="00102781"/>
    <w:rsid w:val="0011323B"/>
    <w:rsid w:val="0014479C"/>
    <w:rsid w:val="00145DD5"/>
    <w:rsid w:val="001813ED"/>
    <w:rsid w:val="00185345"/>
    <w:rsid w:val="00195746"/>
    <w:rsid w:val="00221DC9"/>
    <w:rsid w:val="00282220"/>
    <w:rsid w:val="00321506"/>
    <w:rsid w:val="00322350"/>
    <w:rsid w:val="003331EC"/>
    <w:rsid w:val="0034359B"/>
    <w:rsid w:val="00355CF8"/>
    <w:rsid w:val="00414A5B"/>
    <w:rsid w:val="00492A6B"/>
    <w:rsid w:val="004B1785"/>
    <w:rsid w:val="0051576C"/>
    <w:rsid w:val="0052347B"/>
    <w:rsid w:val="005622E9"/>
    <w:rsid w:val="00577558"/>
    <w:rsid w:val="005B3DA7"/>
    <w:rsid w:val="005D2B77"/>
    <w:rsid w:val="006017E5"/>
    <w:rsid w:val="00674ABA"/>
    <w:rsid w:val="006C0D13"/>
    <w:rsid w:val="006C0FF7"/>
    <w:rsid w:val="007060D1"/>
    <w:rsid w:val="00731A7B"/>
    <w:rsid w:val="00743CA9"/>
    <w:rsid w:val="00746D23"/>
    <w:rsid w:val="00765AE2"/>
    <w:rsid w:val="00774CED"/>
    <w:rsid w:val="00775670"/>
    <w:rsid w:val="007826F7"/>
    <w:rsid w:val="00790575"/>
    <w:rsid w:val="007A1126"/>
    <w:rsid w:val="007C6E02"/>
    <w:rsid w:val="007E0F43"/>
    <w:rsid w:val="007E176F"/>
    <w:rsid w:val="0080577C"/>
    <w:rsid w:val="008135F8"/>
    <w:rsid w:val="008610D9"/>
    <w:rsid w:val="008C7FA9"/>
    <w:rsid w:val="00907B62"/>
    <w:rsid w:val="0099029E"/>
    <w:rsid w:val="009B3970"/>
    <w:rsid w:val="009D5603"/>
    <w:rsid w:val="009F6674"/>
    <w:rsid w:val="00A0045D"/>
    <w:rsid w:val="00A006D3"/>
    <w:rsid w:val="00A06459"/>
    <w:rsid w:val="00A42CA9"/>
    <w:rsid w:val="00A44777"/>
    <w:rsid w:val="00A679D9"/>
    <w:rsid w:val="00AD79AF"/>
    <w:rsid w:val="00B54927"/>
    <w:rsid w:val="00B618BD"/>
    <w:rsid w:val="00BC7D4B"/>
    <w:rsid w:val="00BE7908"/>
    <w:rsid w:val="00C06016"/>
    <w:rsid w:val="00C32528"/>
    <w:rsid w:val="00C32DAE"/>
    <w:rsid w:val="00CD3524"/>
    <w:rsid w:val="00D36138"/>
    <w:rsid w:val="00D364E7"/>
    <w:rsid w:val="00D53AFD"/>
    <w:rsid w:val="00D75493"/>
    <w:rsid w:val="00DC1172"/>
    <w:rsid w:val="00DF0B00"/>
    <w:rsid w:val="00E561C3"/>
    <w:rsid w:val="00E6309E"/>
    <w:rsid w:val="00EC2675"/>
    <w:rsid w:val="00EC70B9"/>
    <w:rsid w:val="00ED2D65"/>
    <w:rsid w:val="00ED4396"/>
    <w:rsid w:val="00EE0ECA"/>
    <w:rsid w:val="00E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aliases w:val="body,Odsek zoznamu2,Odsek zoznamu1,Bullet Number,lp1,lp11,List Paragraph11,Bullet 1,Use Case List Paragraph,Nad,Odstavec cíl se seznamem,Odstavec_muj"/>
    <w:basedOn w:val="Normal"/>
    <w:link w:val="ListParagraph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Char,Odsek zoznamu2 Char,Odsek zoznamu1 Char,Bullet Number Char,lp1 Char,lp11 Char,List Paragraph11 Char,Bullet 1 Char,Use Case List Paragraph Char,Nad Char,Odstavec cíl se seznamem Char,Odstavec_muj Char"/>
    <w:basedOn w:val="DefaultParagraphFont"/>
    <w:link w:val="ListParagraph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al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3CA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3C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743C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92CEBF-F12D-4386-9414-2BCF5F9DA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736</Words>
  <Characters>4200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23</cp:revision>
  <cp:lastPrinted>2019-04-12T10:34:00Z</cp:lastPrinted>
  <dcterms:created xsi:type="dcterms:W3CDTF">2019-04-12T09:21:00Z</dcterms:created>
  <dcterms:modified xsi:type="dcterms:W3CDTF">2021-02-23T13:04:00Z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